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4"/>
          <w:sz-cs w:val="24"/>
        </w:rPr>
        <w:t xml:space="preserve">Imię konia:</w:t>
      </w:r>
    </w:p>
    <w:p>
      <w:pPr/>
      <w:r>
        <w:rPr>
          <w:rFonts w:ascii="Arial" w:hAnsi="Arial" w:cs="Arial"/>
          <w:sz w:val="24"/>
          <w:sz-cs w:val="24"/>
        </w:rPr>
        <w:t xml:space="preserve">Rasa konia:</w:t>
      </w:r>
    </w:p>
    <w:p>
      <w:pPr/>
      <w:r>
        <w:rPr>
          <w:rFonts w:ascii="Arial" w:hAnsi="Arial" w:cs="Arial"/>
          <w:sz w:val="24"/>
          <w:sz-cs w:val="24"/>
        </w:rPr>
        <w:t xml:space="preserve">Imię i nazwisko właściciela: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Wymiary zmierzone przez właściciela (w cm):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A - Obwód pyska w miejscu, w którym będzie kończył się kaganiec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C - Głębokość kagańca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B - Obwód pyska na wysokości brody (informacja opcjonalna)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E - Pasek potyliczny (od planowanego położenia kółka do planowanego położenia drugiego kółka)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F - Podgardle (łącznie z długością karabińczyka, od kółka do kółka)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D - Pasek policzkowy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Długość kontrolna (od lewego kącika warg za uszami do prawego kącika lub odwrotnie)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>
        <w:ind w:left="108"/>
      </w:pPr>
      <w:r>
        <w:rPr>
          <w:rFonts w:ascii="Arial" w:hAnsi="Arial" w:cs="Arial"/>
          <w:sz w:val="24"/>
          <w:sz-cs w:val="24"/>
        </w:rPr>
        <w:t xml:space="preserve">Dno: zamawiana liczba (1 dno jest w cenie kagańca). Jeśli potrzebujesz więcej niż jednego dna, zamów dodatkowe w sklepie w dziale Akcesoria.</w:t>
      </w:r>
    </w:p>
    <w:p>
      <w:pPr>
        <w:ind w:left="108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ind w:left="108"/>
      </w:pPr>
      <w:r>
        <w:rPr>
          <w:rFonts w:ascii="Arial" w:hAnsi="Arial" w:cs="Arial"/>
          <w:sz w:val="24"/>
          <w:sz-cs w:val="24"/>
        </w:rPr>
        <w:t xml:space="preserve">Zamawiane orientacyjne rozmiary otworów w dnie</w:t>
      </w:r>
      <w:r>
        <w:rPr>
          <w:rFonts w:ascii="Arial" w:hAnsi="Arial" w:cs="Arial"/>
          <w:sz w:val="24"/>
          <w:sz-cs w:val="24"/>
          <w:i/>
        </w:rPr>
        <w:t xml:space="preserve"/>
      </w:r>
    </w:p>
    <w:p>
      <w:pPr>
        <w:ind w:left="108"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Ważne informacje o koniu, które mogą mieć wpływ na noszenie kagańca, na przykład jego charakter, płochliwość, wyjątkowy spryt lub skłonność do zdejmowania kantara.</w:t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  <w:br w:type="page"/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Kwestionariusz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1. Czy koń nosił już kiedyś kaganiec pastwiskowy? Jeśli nie, przejdź od razu do pytania 5.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2. Jeśli tak, do jakiego rozmiaru otworu w kagańcu jest przyzwyczajony?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3. Czy koń ma tendencję do zdejmowania kagańca?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4. Czy miał jakiś konkretny problem z dotychczas używanym kagańcem? Jeśli tak, jaki?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5. Z czego koń będzie pił wodę: z poidła czy z wiadra / wanny?</w:t>
      </w:r>
    </w:p>
    <w:p>
      <w:pPr/>
      <w:r>
        <w:rPr>
          <w:rFonts w:ascii="Arial" w:hAnsi="Arial" w:cs="Arial"/>
          <w:sz w:val="24"/>
          <w:sz-cs w:val="24"/>
        </w:rPr>
        <w:t xml:space="preserve">6. W jaki sposób koń będzie mógł jeść siano podczas noszenia kagańca?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7. Powody używania kagańca, na przykład ochwat, nadwaga lub zbyt obfite pastwisko.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Mam świadomość, że reklamacja nie może zostać uznana, jeśli koń zniszczy kaganiec lub kaganiec nie będzie pasował, mimo że odpowiada wymiarom podanym powyżej. </w:t>
      </w:r>
      <w:r>
        <w:rPr>
          <w:rFonts w:ascii="Arial" w:hAnsi="Arial" w:cs="Arial"/>
          <w:sz w:val="24"/>
          <w:sz-cs w:val="24"/>
          <w:b/>
        </w:rPr>
        <w:t xml:space="preserve">Przyjmuję do wiadomości, że gumowe dno można stosować przy trawie o długości co najmniej 5 cm.</w:t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Instrukcja wideo: </w:t>
      </w:r>
      <w:hyperlink r:id="rIdTranslationVideo">
        <w:r>
          <w:rPr>
            <w:rFonts w:ascii="Arial" w:hAnsi="Arial" w:cs="Arial"/>
            <w:sz w:val="24"/>
            <w:sz-cs w:val="24"/>
          </w:rPr>
          <w:t>https://1url.cz/@nahubek</w:t>
        </w:r>
      </w:hyperlink>
    </w:p>
    <w:p>
      <w:pPr>
        <w:ind w:left="4248" w:first-line="708"/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Firma</w:t>
        <w:br/>
        <w:t xml:space="preserve">Jitka Schovánková</w:t>
        <w:tab/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>www.pastevninahubky.cz</w:t>
        <w:br/>
        <w:t xml:space="preserve">Vondroušova 1161/2</w:t>
        <w:br/>
        <w:t xml:space="preserve">16300 Praha 617</w:t>
        <w:br/>
        <w:t xml:space="preserve">Numer identyfikacyjny: 45943524</w:t>
      </w:r>
    </w:p>
    <w:p>
      <w:pPr/>
      <w:r>
        <w:rPr>
          <w:rFonts w:ascii="Arial" w:hAnsi="Arial" w:cs="Arial"/>
          <w:sz w:val="24"/>
          <w:sz-cs w:val="24"/>
        </w:rPr>
        <w:t xml:space="preserve">Numer VAT: CZ6758111525</w:t>
      </w:r>
    </w:p>
    <w:sectPr>
      <w:pgSz w:w="12240" w:h="15840"/>
      <w:pgMar w:top="1440" w:right="1800" w:bottom="1440" w:left="1800"/>
    </w:sectPr>
  </w:body>
</w:document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TranslationVideo" Type="http://schemas.openxmlformats.org/officeDocument/2006/relationships/hyperlink" Target="https://1url.cz/@nahubek" TargetMode="Externa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Jméno koně:</dc:title>
  <dc:subject/>
  <dc:creator>pavla</dc:creator>
  <cp:keywords/>
  <dc:description/>
  <cp:lastModifiedBy>PC</cp:lastModifiedBy>
  <dcterms:created>2021-09-08T13:07:00Z</dcterms:created>
  <dcterms:modified>2021-09-08T13:07:00Z</dcterms:modified>
</cp:coreProperties>
</file>

<file path=docProps/meta.xml><?xml version="1.0" encoding="utf-8"?>
<meta xmlns="http://schemas.apple.com/cocoa/2006/metadata">
  <generator>CocoaOOXMLWriter/2575.7</generator>
</meta>
</file>